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37" w:rsidRDefault="00431937">
      <w:pPr>
        <w:rPr>
          <w:lang w:val="en-GB"/>
        </w:rPr>
      </w:pPr>
      <w:bookmarkStart w:id="0" w:name="_GoBack"/>
      <w:bookmarkEnd w:id="0"/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I[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2"/>
            <w:enabled/>
            <w:calcOnExit w:val="0"/>
            <w:textInput>
              <w:default w:val="name and surname"/>
            </w:textInput>
          </w:ffData>
        </w:fldChar>
      </w:r>
      <w:bookmarkStart w:id="1" w:name="Texto2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separate"/>
      </w:r>
      <w:r w:rsidRPr="00221B70">
        <w:rPr>
          <w:rFonts w:ascii="Cardo" w:hAnsi="Cardo" w:cs="Cardo"/>
          <w:noProof/>
          <w:color w:val="2E74B5" w:themeColor="accent1" w:themeShade="BF"/>
          <w:sz w:val="22"/>
          <w:szCs w:val="22"/>
          <w:lang w:val="en-GB"/>
        </w:rPr>
        <w:t>name and surname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end"/>
      </w:r>
      <w:bookmarkEnd w:id="1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] with[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1"/>
            <w:enabled/>
            <w:calcOnExit w:val="0"/>
            <w:textInput>
              <w:default w:val="ID card/passport"/>
            </w:textInput>
          </w:ffData>
        </w:fldChar>
      </w:r>
      <w:bookmarkStart w:id="2" w:name="Texto1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separate"/>
      </w:r>
      <w:r w:rsidRPr="00221B70">
        <w:rPr>
          <w:rFonts w:ascii="Cardo" w:hAnsi="Cardo" w:cs="Cardo"/>
          <w:noProof/>
          <w:color w:val="2E74B5" w:themeColor="accent1" w:themeShade="BF"/>
          <w:sz w:val="22"/>
          <w:szCs w:val="22"/>
          <w:lang w:val="en-GB"/>
        </w:rPr>
        <w:t>ID card/passport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fldChar w:fldCharType="end"/>
      </w:r>
      <w:bookmarkEnd w:id="2"/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] DECLARE that the data provided in this online application form and the annexes submitted with my application for mobility in S</w:t>
      </w:r>
      <w:r w:rsidR="00255F4D"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tella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</w:t>
      </w:r>
      <w:r w:rsidR="004F212D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Junior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20</w:t>
      </w:r>
      <w:r w:rsidR="007C392B"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2</w:t>
      </w:r>
      <w:r w:rsidR="00934A41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2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are true and correct and, in the event that they change, I undertake to report any changes immediately so that they have the appropriate effect in the current edition.</w:t>
      </w: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 xml:space="preserve"> </w:t>
      </w: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>Date:</w:t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</w:r>
      <w:r w:rsidRPr="00221B70">
        <w:rPr>
          <w:rFonts w:ascii="Cardo" w:hAnsi="Cardo" w:cs="Cardo"/>
          <w:color w:val="2E74B5" w:themeColor="accent1" w:themeShade="BF"/>
          <w:sz w:val="22"/>
          <w:szCs w:val="22"/>
          <w:lang w:val="en-GB"/>
        </w:rPr>
        <w:tab/>
        <w:t xml:space="preserve">Signature: </w:t>
      </w:r>
    </w:p>
    <w:p w:rsidR="009827D0" w:rsidRPr="00221B70" w:rsidRDefault="009827D0" w:rsidP="009827D0">
      <w:pPr>
        <w:rPr>
          <w:rFonts w:ascii="Cardo" w:hAnsi="Cardo" w:cs="Cardo"/>
          <w:color w:val="2E74B5" w:themeColor="accent1" w:themeShade="BF"/>
          <w:sz w:val="22"/>
          <w:szCs w:val="22"/>
          <w:lang w:val="en-GB"/>
        </w:rPr>
      </w:pPr>
    </w:p>
    <w:p w:rsidR="009827D0" w:rsidRPr="00221B70" w:rsidRDefault="009827D0" w:rsidP="009827D0">
      <w:pPr>
        <w:jc w:val="both"/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</w:pPr>
      <w:r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This form, duly signed, must be attached along with the documentation specified in the guidelines of 20</w:t>
      </w:r>
      <w:r w:rsidR="007C392B"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2</w:t>
      </w:r>
      <w:r w:rsidR="00934A41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>2</w:t>
      </w:r>
      <w:r w:rsidRPr="00221B70">
        <w:rPr>
          <w:rFonts w:ascii="Cardo" w:hAnsi="Cardo" w:cs="Cardo"/>
          <w:i/>
          <w:color w:val="2E74B5" w:themeColor="accent1" w:themeShade="BF"/>
          <w:sz w:val="22"/>
          <w:szCs w:val="22"/>
          <w:lang w:val="en-GB"/>
        </w:rPr>
        <w:t xml:space="preserve"> call.</w:t>
      </w:r>
    </w:p>
    <w:p w:rsidR="003336B1" w:rsidRPr="000A12F4" w:rsidRDefault="003336B1">
      <w:pPr>
        <w:rPr>
          <w:lang w:val="en-GB"/>
        </w:rPr>
      </w:pPr>
    </w:p>
    <w:sectPr w:rsidR="003336B1" w:rsidRPr="000A12F4" w:rsidSect="00E5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6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B8" w:rsidRDefault="00CF47B8">
      <w:r>
        <w:separator/>
      </w:r>
    </w:p>
  </w:endnote>
  <w:endnote w:type="continuationSeparator" w:id="0">
    <w:p w:rsidR="00CF47B8" w:rsidRDefault="00C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thway Gothic O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4D" w:rsidRDefault="005E00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04D" w:rsidRDefault="005E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73" w:rsidRPr="003F4273" w:rsidRDefault="003F4273" w:rsidP="003F4273">
    <w:pPr>
      <w:pStyle w:val="Stopka"/>
      <w:shd w:val="clear" w:color="auto" w:fill="EBED00"/>
      <w:jc w:val="center"/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</w:pPr>
    <w:r w:rsidRPr="007E53CC">
      <w:rPr>
        <w:rFonts w:ascii="Cardo" w:hAnsi="Cardo" w:cs="Cardo"/>
        <w:b/>
        <w:bCs/>
        <w:i/>
        <w:iCs/>
        <w:color w:val="2E74B5"/>
        <w:sz w:val="16"/>
        <w:szCs w:val="16"/>
        <w:lang w:val="it-IT"/>
      </w:rPr>
      <w:t xml:space="preserve">Compostela Group of Universities · Casa da Cuncha, Rúa da Conga, 1. </w:t>
    </w:r>
    <w:r w:rsidRPr="003F4273"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  <w:t>P.C.: E-15782 Santiago de Compostela</w:t>
    </w:r>
  </w:p>
  <w:p w:rsidR="003F4273" w:rsidRPr="003F4273" w:rsidRDefault="003F4273" w:rsidP="003F4273">
    <w:pPr>
      <w:pStyle w:val="Stopka"/>
      <w:shd w:val="clear" w:color="auto" w:fill="EBED00"/>
      <w:jc w:val="center"/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</w:pPr>
    <w:r w:rsidRPr="003F4273">
      <w:rPr>
        <w:rFonts w:ascii="Cardo" w:hAnsi="Cardo" w:cs="Cardo"/>
        <w:b/>
        <w:bCs/>
        <w:i/>
        <w:iCs/>
        <w:color w:val="2E74B5"/>
        <w:sz w:val="16"/>
        <w:szCs w:val="16"/>
        <w:lang w:val="es-ES"/>
      </w:rPr>
      <w:t>Tel.: +34 881 812 931/4/5 Fax: +34  881 812 932 ·  grupo.compostela@usc.es | www.gcompostela.org</w:t>
    </w:r>
  </w:p>
  <w:p w:rsidR="005E004D" w:rsidRPr="003F4273" w:rsidRDefault="005E004D">
    <w:pPr>
      <w:pStyle w:val="Stopka"/>
      <w:ind w:right="360"/>
      <w:jc w:val="right"/>
      <w:rPr>
        <w:rFonts w:ascii="Arial" w:hAnsi="Arial" w:cs="Arial"/>
        <w:color w:val="1F4E79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73" w:rsidRDefault="003F4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B8" w:rsidRDefault="00CF47B8">
      <w:r>
        <w:separator/>
      </w:r>
    </w:p>
  </w:footnote>
  <w:footnote w:type="continuationSeparator" w:id="0">
    <w:p w:rsidR="00CF47B8" w:rsidRDefault="00CF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73" w:rsidRDefault="003F4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2D" w:rsidRPr="00AA40AA" w:rsidRDefault="004F212D" w:rsidP="004F212D">
    <w:pPr>
      <w:pStyle w:val="Tytu"/>
      <w:tabs>
        <w:tab w:val="left" w:pos="5220"/>
      </w:tabs>
      <w:jc w:val="left"/>
      <w:rPr>
        <w:rFonts w:ascii="Arial" w:hAnsi="Arial" w:cs="Arial"/>
        <w:b w:val="0"/>
        <w:color w:val="333399"/>
        <w:sz w:val="20"/>
        <w:szCs w:val="20"/>
        <w:u w:val="none"/>
        <w:lang w:val="en-GB"/>
      </w:rPr>
    </w:pPr>
    <w:r>
      <w:rPr>
        <w:rFonts w:ascii="Arial" w:hAnsi="Arial" w:cs="Arial"/>
        <w:noProof/>
        <w:color w:val="333399"/>
        <w:sz w:val="20"/>
        <w:szCs w:val="20"/>
        <w:u w:val="none"/>
        <w:lang w:val="pl-PL" w:eastAsia="pl-PL"/>
      </w:rPr>
      <w:drawing>
        <wp:inline distT="0" distB="0" distL="0" distR="0" wp14:anchorId="7D11A199" wp14:editId="28717354">
          <wp:extent cx="2200275" cy="485775"/>
          <wp:effectExtent l="0" t="0" r="9525" b="9525"/>
          <wp:docPr id="4" name="Imagen 4" descr="CGU logo principal_amarillo [Convertid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CGU logo principal_amarillo [Convertid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40AA">
      <w:rPr>
        <w:rFonts w:ascii="Arial" w:hAnsi="Arial" w:cs="Arial"/>
        <w:b w:val="0"/>
        <w:color w:val="333399"/>
        <w:sz w:val="20"/>
        <w:szCs w:val="20"/>
        <w:u w:val="none"/>
        <w:lang w:val="en-GB"/>
      </w:rPr>
      <w:t xml:space="preserve">                                                                              </w:t>
    </w:r>
    <w:r w:rsidRPr="005D5B35">
      <w:rPr>
        <w:rFonts w:ascii="Arial" w:hAnsi="Arial" w:cs="Arial"/>
        <w:noProof/>
        <w:color w:val="333399"/>
        <w:sz w:val="20"/>
        <w:szCs w:val="20"/>
        <w:u w:val="none"/>
        <w:lang w:val="pl-PL" w:eastAsia="pl-PL"/>
      </w:rPr>
      <w:drawing>
        <wp:inline distT="0" distB="0" distL="0" distR="0" wp14:anchorId="23622406" wp14:editId="070CD11A">
          <wp:extent cx="1209675" cy="704850"/>
          <wp:effectExtent l="0" t="0" r="0" b="0"/>
          <wp:docPr id="5" name="Imagen 1" descr="logo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12D" w:rsidRPr="00AA40AA" w:rsidRDefault="004F212D" w:rsidP="004F212D">
    <w:pPr>
      <w:pStyle w:val="Tytu"/>
      <w:tabs>
        <w:tab w:val="left" w:pos="5220"/>
      </w:tabs>
      <w:rPr>
        <w:rFonts w:ascii="Arial" w:hAnsi="Arial" w:cs="Arial"/>
        <w:b w:val="0"/>
        <w:color w:val="92D050"/>
        <w:sz w:val="32"/>
        <w:szCs w:val="32"/>
        <w:lang w:val="en-GB"/>
      </w:rPr>
    </w:pPr>
  </w:p>
  <w:p w:rsidR="004F212D" w:rsidRPr="00693883" w:rsidRDefault="004F212D" w:rsidP="004F212D">
    <w:pPr>
      <w:pStyle w:val="Tytu"/>
      <w:tabs>
        <w:tab w:val="left" w:pos="5220"/>
      </w:tabs>
      <w:suppressAutoHyphens w:val="0"/>
      <w:contextualSpacing/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</w:pPr>
    <w:r w:rsidRPr="00693883"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  <w:t>CGU Stella Junior 202</w:t>
    </w:r>
    <w:r w:rsidR="00934A41">
      <w:rPr>
        <w:rFonts w:ascii="Pathway Gothic One" w:eastAsiaTheme="majorEastAsia" w:hAnsi="Pathway Gothic One" w:cs="Cardo"/>
        <w:bCs w:val="0"/>
        <w:color w:val="EBED00"/>
        <w:spacing w:val="-10"/>
        <w:kern w:val="28"/>
        <w:sz w:val="36"/>
        <w:szCs w:val="36"/>
        <w:u w:val="none"/>
        <w:lang w:val="en-US" w:eastAsia="en-US"/>
      </w:rPr>
      <w:t>2</w:t>
    </w:r>
  </w:p>
  <w:p w:rsidR="004F212D" w:rsidRDefault="004F212D" w:rsidP="004F212D">
    <w:pPr>
      <w:pStyle w:val="Tytu"/>
      <w:tabs>
        <w:tab w:val="left" w:pos="5220"/>
      </w:tabs>
      <w:suppressAutoHyphens w:val="0"/>
      <w:contextualSpacing/>
      <w:rPr>
        <w:rFonts w:ascii="Cardo" w:eastAsiaTheme="majorEastAsia" w:hAnsi="Cardo" w:cs="Cardo"/>
        <w:bCs w:val="0"/>
        <w:i/>
        <w:color w:val="EBED00"/>
        <w:spacing w:val="-10"/>
        <w:kern w:val="28"/>
        <w:u w:val="none"/>
        <w:lang w:val="en-US" w:eastAsia="en-US"/>
      </w:rPr>
    </w:pPr>
    <w:r w:rsidRPr="00693883">
      <w:rPr>
        <w:rFonts w:ascii="Cardo" w:eastAsiaTheme="majorEastAsia" w:hAnsi="Cardo" w:cs="Cardo"/>
        <w:bCs w:val="0"/>
        <w:i/>
        <w:color w:val="EBED00"/>
        <w:spacing w:val="-10"/>
        <w:kern w:val="28"/>
        <w:u w:val="none"/>
        <w:lang w:val="en-US" w:eastAsia="en-US"/>
      </w:rPr>
      <w:t>Mobility and training programme for students</w:t>
    </w:r>
  </w:p>
  <w:p w:rsidR="004F212D" w:rsidRPr="004F212D" w:rsidRDefault="004F212D" w:rsidP="004F212D">
    <w:pPr>
      <w:pStyle w:val="Podtytu"/>
      <w:rPr>
        <w:rFonts w:eastAsiaTheme="majorEastAsia"/>
      </w:rPr>
    </w:pPr>
  </w:p>
  <w:p w:rsidR="005E004D" w:rsidRPr="004F212D" w:rsidRDefault="004F212D" w:rsidP="004F212D">
    <w:pPr>
      <w:pStyle w:val="Podtytu"/>
      <w:shd w:val="clear" w:color="auto" w:fill="EBED00"/>
      <w:tabs>
        <w:tab w:val="left" w:pos="3150"/>
        <w:tab w:val="center" w:pos="4819"/>
        <w:tab w:val="center" w:pos="4912"/>
      </w:tabs>
      <w:spacing w:after="160" w:line="259" w:lineRule="auto"/>
      <w:outlineLvl w:val="9"/>
      <w:rPr>
        <w:rFonts w:ascii="Pathway Gothic One" w:eastAsiaTheme="minorEastAsia" w:hAnsi="Pathway Gothic One"/>
        <w:b/>
        <w:color w:val="2E74B5" w:themeColor="accent1" w:themeShade="BF"/>
        <w:spacing w:val="15"/>
        <w:sz w:val="40"/>
        <w:szCs w:val="40"/>
        <w:lang w:val="es-ES"/>
      </w:rPr>
    </w:pPr>
    <w:r w:rsidRPr="004F212D">
      <w:rPr>
        <w:rFonts w:ascii="Pathway Gothic One" w:eastAsiaTheme="minorEastAsia" w:hAnsi="Pathway Gothic One"/>
        <w:b/>
        <w:color w:val="2E74B5" w:themeColor="accent1" w:themeShade="BF"/>
        <w:spacing w:val="15"/>
        <w:sz w:val="40"/>
        <w:szCs w:val="40"/>
        <w:lang w:val="es-ES"/>
      </w:rPr>
      <w:t>DECLARATION OF RESPONSIBILITY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73" w:rsidRDefault="003F4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69pt" o:bullet="t">
        <v:imagedata r:id="rId1" o:title="marca de agua"/>
      </v:shape>
    </w:pict>
  </w:numPicBullet>
  <w:abstractNum w:abstractNumId="0" w15:restartNumberingAfterBreak="0">
    <w:nsid w:val="02AA7344"/>
    <w:multiLevelType w:val="hybridMultilevel"/>
    <w:tmpl w:val="A412D4A0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94EC0"/>
    <w:multiLevelType w:val="multilevel"/>
    <w:tmpl w:val="9E4C3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A088D"/>
    <w:multiLevelType w:val="hybridMultilevel"/>
    <w:tmpl w:val="AF62D0EC"/>
    <w:lvl w:ilvl="0" w:tplc="AC5A9C68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E3521"/>
    <w:multiLevelType w:val="hybridMultilevel"/>
    <w:tmpl w:val="C7BE370E"/>
    <w:lvl w:ilvl="0" w:tplc="82B85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F59"/>
    <w:multiLevelType w:val="hybridMultilevel"/>
    <w:tmpl w:val="1AAECD9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gwpnMWRBcQ2da/wHlxEi3LlAYlrtiMeIYHV6qthV8UTwFkmXRwC53UNQ+G0T5D8wZyaK/zbkZi9aZma9uZxw==" w:salt="yp4x6c3rIRj6xk3x9ZBFHQ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7"/>
    <w:rsid w:val="00023FC7"/>
    <w:rsid w:val="000A12F4"/>
    <w:rsid w:val="000A1DF4"/>
    <w:rsid w:val="000A3759"/>
    <w:rsid w:val="000B407F"/>
    <w:rsid w:val="000F05B5"/>
    <w:rsid w:val="000F5F46"/>
    <w:rsid w:val="00100FEF"/>
    <w:rsid w:val="0011560A"/>
    <w:rsid w:val="00156504"/>
    <w:rsid w:val="001865DA"/>
    <w:rsid w:val="001C234C"/>
    <w:rsid w:val="001C7F10"/>
    <w:rsid w:val="00221B70"/>
    <w:rsid w:val="00230C15"/>
    <w:rsid w:val="00255F4D"/>
    <w:rsid w:val="00266367"/>
    <w:rsid w:val="00275312"/>
    <w:rsid w:val="003336B1"/>
    <w:rsid w:val="003433D6"/>
    <w:rsid w:val="003658DE"/>
    <w:rsid w:val="00371EE0"/>
    <w:rsid w:val="003B0860"/>
    <w:rsid w:val="003F1AAF"/>
    <w:rsid w:val="003F4273"/>
    <w:rsid w:val="0043027D"/>
    <w:rsid w:val="00431937"/>
    <w:rsid w:val="00454E11"/>
    <w:rsid w:val="00460652"/>
    <w:rsid w:val="0046187B"/>
    <w:rsid w:val="00471BAF"/>
    <w:rsid w:val="00474664"/>
    <w:rsid w:val="004C30F8"/>
    <w:rsid w:val="004F212D"/>
    <w:rsid w:val="0051352A"/>
    <w:rsid w:val="00515F3A"/>
    <w:rsid w:val="005357F9"/>
    <w:rsid w:val="005450E5"/>
    <w:rsid w:val="005776F2"/>
    <w:rsid w:val="005828DC"/>
    <w:rsid w:val="005B42A2"/>
    <w:rsid w:val="005C222A"/>
    <w:rsid w:val="005D5B35"/>
    <w:rsid w:val="005E004D"/>
    <w:rsid w:val="005F3301"/>
    <w:rsid w:val="00605B2C"/>
    <w:rsid w:val="00636C3D"/>
    <w:rsid w:val="00643BE9"/>
    <w:rsid w:val="00671612"/>
    <w:rsid w:val="00687E05"/>
    <w:rsid w:val="006D32E0"/>
    <w:rsid w:val="006E3456"/>
    <w:rsid w:val="007321D4"/>
    <w:rsid w:val="007427C6"/>
    <w:rsid w:val="00762BA6"/>
    <w:rsid w:val="0076579E"/>
    <w:rsid w:val="007C392B"/>
    <w:rsid w:val="007C5C8A"/>
    <w:rsid w:val="007F1976"/>
    <w:rsid w:val="00863BB3"/>
    <w:rsid w:val="00896080"/>
    <w:rsid w:val="008A3895"/>
    <w:rsid w:val="00911B7D"/>
    <w:rsid w:val="00930E49"/>
    <w:rsid w:val="00934A41"/>
    <w:rsid w:val="009431C9"/>
    <w:rsid w:val="00957813"/>
    <w:rsid w:val="009827D0"/>
    <w:rsid w:val="009A0A4E"/>
    <w:rsid w:val="009B5A34"/>
    <w:rsid w:val="009D13A6"/>
    <w:rsid w:val="009E1918"/>
    <w:rsid w:val="009F4DEB"/>
    <w:rsid w:val="00A20BE7"/>
    <w:rsid w:val="00A43D21"/>
    <w:rsid w:val="00A909A3"/>
    <w:rsid w:val="00AA40AA"/>
    <w:rsid w:val="00AC6446"/>
    <w:rsid w:val="00AC7CA7"/>
    <w:rsid w:val="00AD029A"/>
    <w:rsid w:val="00B668B4"/>
    <w:rsid w:val="00B97BDC"/>
    <w:rsid w:val="00BB211A"/>
    <w:rsid w:val="00BC3E72"/>
    <w:rsid w:val="00C247F6"/>
    <w:rsid w:val="00C54B94"/>
    <w:rsid w:val="00C87D0B"/>
    <w:rsid w:val="00C92769"/>
    <w:rsid w:val="00CF47B8"/>
    <w:rsid w:val="00D00341"/>
    <w:rsid w:val="00D5011D"/>
    <w:rsid w:val="00D7131C"/>
    <w:rsid w:val="00E36507"/>
    <w:rsid w:val="00E42C13"/>
    <w:rsid w:val="00E45702"/>
    <w:rsid w:val="00E57637"/>
    <w:rsid w:val="00E727CD"/>
    <w:rsid w:val="00E828C5"/>
    <w:rsid w:val="00EF34DE"/>
    <w:rsid w:val="00F138D6"/>
    <w:rsid w:val="00F304D2"/>
    <w:rsid w:val="00F45D71"/>
    <w:rsid w:val="00F74801"/>
    <w:rsid w:val="00F84975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5AF501B-4D32-4608-A16E-66CEF6FE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E3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5D5B35"/>
    <w:pPr>
      <w:suppressAutoHyphens/>
      <w:jc w:val="center"/>
    </w:pPr>
    <w:rPr>
      <w:b/>
      <w:bCs/>
      <w:u w:val="single"/>
      <w:lang w:val="es-ES" w:eastAsia="ar-SA"/>
    </w:rPr>
  </w:style>
  <w:style w:type="character" w:customStyle="1" w:styleId="TytuZnak">
    <w:name w:val="Tytuł Znak"/>
    <w:link w:val="Tytu"/>
    <w:uiPriority w:val="10"/>
    <w:rsid w:val="005D5B35"/>
    <w:rPr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B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5D5B35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582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28D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E0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StopkaZnak">
    <w:name w:val="Stopka Znak"/>
    <w:basedOn w:val="Domylnaczcionkaakapitu"/>
    <w:link w:val="Stopka"/>
    <w:uiPriority w:val="99"/>
    <w:rsid w:val="0043027D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460652"/>
    <w:rPr>
      <w:sz w:val="24"/>
      <w:szCs w:val="24"/>
      <w:lang w:val="en-US" w:eastAsia="en-US"/>
    </w:rPr>
  </w:style>
  <w:style w:type="table" w:customStyle="1" w:styleId="Tabladecuadrcula1clara-nfasis51">
    <w:name w:val="Tabla de cuadrícula 1 clara - Énfasis 51"/>
    <w:basedOn w:val="Standardowy"/>
    <w:uiPriority w:val="46"/>
    <w:rsid w:val="00C87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B67E-52D3-4CAA-8C93-B8AD4E7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453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(a</vt:lpstr>
      <vt:lpstr>(a</vt:lpstr>
    </vt:vector>
  </TitlesOfParts>
  <Company>none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</dc:title>
  <dc:subject/>
  <dc:creator>FACHAL SANTOS BÁRBARA</dc:creator>
  <cp:keywords/>
  <cp:lastModifiedBy>Joanna Janas</cp:lastModifiedBy>
  <cp:revision>2</cp:revision>
  <cp:lastPrinted>2020-01-24T13:02:00Z</cp:lastPrinted>
  <dcterms:created xsi:type="dcterms:W3CDTF">2022-04-08T13:19:00Z</dcterms:created>
  <dcterms:modified xsi:type="dcterms:W3CDTF">2022-04-08T13:19:00Z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