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81" w:rsidRPr="00205816" w:rsidRDefault="001B7B81" w:rsidP="001B7B81">
      <w:pPr>
        <w:pStyle w:val="NormalnyWeb"/>
        <w:shd w:val="clear" w:color="auto" w:fill="FFFFFF"/>
        <w:spacing w:before="0" w:beforeAutospacing="0" w:after="0" w:afterAutospacing="0" w:line="375" w:lineRule="atLeast"/>
        <w:rPr>
          <w:color w:val="2D2D2C"/>
          <w:spacing w:val="6"/>
        </w:rPr>
      </w:pPr>
      <w:r w:rsidRPr="00205816">
        <w:rPr>
          <w:rStyle w:val="Pogrubienie"/>
          <w:color w:val="2D2D2C"/>
          <w:spacing w:val="6"/>
        </w:rPr>
        <w:t xml:space="preserve">Fulbright Senior </w:t>
      </w:r>
      <w:proofErr w:type="spellStart"/>
      <w:r w:rsidRPr="00205816">
        <w:rPr>
          <w:rStyle w:val="Pogrubienie"/>
          <w:color w:val="2D2D2C"/>
          <w:spacing w:val="6"/>
        </w:rPr>
        <w:t>Award</w:t>
      </w:r>
      <w:proofErr w:type="spellEnd"/>
      <w:r w:rsidRPr="00205816">
        <w:rPr>
          <w:color w:val="2D2D2C"/>
          <w:spacing w:val="6"/>
        </w:rPr>
        <w:t> to program umożliwiający pracownikom polskich instytucji akademickich i naukowych realizację samodzielnych </w:t>
      </w:r>
      <w:r w:rsidRPr="00205816">
        <w:rPr>
          <w:rStyle w:val="Pogrubienie"/>
          <w:color w:val="2D2D2C"/>
          <w:spacing w:val="6"/>
        </w:rPr>
        <w:t>projektów badawczych lub badawczo-dydaktycznych w instytucjach goszczących w USA.</w:t>
      </w:r>
    </w:p>
    <w:p w:rsidR="001B7B81" w:rsidRPr="00205816" w:rsidRDefault="001B7B81" w:rsidP="001B7B81">
      <w:pPr>
        <w:pStyle w:val="NormalnyWeb"/>
        <w:shd w:val="clear" w:color="auto" w:fill="FFFFFF"/>
        <w:spacing w:before="0" w:beforeAutospacing="0" w:after="300" w:afterAutospacing="0" w:line="375" w:lineRule="atLeast"/>
        <w:jc w:val="both"/>
        <w:rPr>
          <w:color w:val="2D2D2C"/>
          <w:spacing w:val="6"/>
        </w:rPr>
      </w:pPr>
      <w:r w:rsidRPr="00205816">
        <w:rPr>
          <w:color w:val="2D2D2C"/>
          <w:spacing w:val="6"/>
        </w:rPr>
        <w:t xml:space="preserve">W czasie pobytu w USA stypendysta realizuje własny projekt badawczy i/lub dydaktyczny w </w:t>
      </w:r>
      <w:proofErr w:type="spellStart"/>
      <w:r w:rsidRPr="00205816">
        <w:rPr>
          <w:color w:val="2D2D2C"/>
          <w:spacing w:val="6"/>
        </w:rPr>
        <w:t>amerykańskiej</w:t>
      </w:r>
      <w:proofErr w:type="spellEnd"/>
      <w:r w:rsidRPr="00205816">
        <w:rPr>
          <w:color w:val="2D2D2C"/>
          <w:spacing w:val="6"/>
        </w:rPr>
        <w:t xml:space="preserve"> uczelni, instytucie badawczym, instytucji rządowej lub organizacji pozarządowej. Poza realizacją projektu badawczego, stypendyści mogą również prowadzić zajęcia dydaktyczne.</w:t>
      </w:r>
    </w:p>
    <w:p w:rsidR="001B7B81" w:rsidRPr="00205816" w:rsidRDefault="001B7B81" w:rsidP="001B7B81">
      <w:pPr>
        <w:pStyle w:val="NormalnyWeb"/>
        <w:shd w:val="clear" w:color="auto" w:fill="FFFFFF"/>
        <w:spacing w:before="0" w:beforeAutospacing="0" w:after="0" w:afterAutospacing="0" w:line="375" w:lineRule="atLeast"/>
        <w:rPr>
          <w:color w:val="2D2D2C"/>
          <w:spacing w:val="6"/>
        </w:rPr>
      </w:pPr>
      <w:r w:rsidRPr="00205816">
        <w:rPr>
          <w:color w:val="2D2D2C"/>
          <w:spacing w:val="6"/>
        </w:rPr>
        <w:t>Przyjmowane są zgłoszenia ze wszystkich dziedzin </w:t>
      </w:r>
      <w:hyperlink r:id="rId5" w:history="1">
        <w:r w:rsidRPr="00160C67">
          <w:rPr>
            <w:rStyle w:val="Hipercze"/>
            <w:color w:val="auto"/>
            <w:spacing w:val="6"/>
            <w:u w:val="none"/>
          </w:rPr>
          <w:t xml:space="preserve">z </w:t>
        </w:r>
        <w:proofErr w:type="spellStart"/>
        <w:r w:rsidRPr="00160C67">
          <w:rPr>
            <w:rStyle w:val="Hipercze"/>
            <w:color w:val="auto"/>
            <w:spacing w:val="6"/>
            <w:u w:val="none"/>
          </w:rPr>
          <w:t>wyłączeniem</w:t>
        </w:r>
        <w:proofErr w:type="spellEnd"/>
      </w:hyperlink>
      <w:r w:rsidRPr="00205816">
        <w:rPr>
          <w:color w:val="2D2D2C"/>
          <w:spacing w:val="6"/>
        </w:rPr>
        <w:t> </w:t>
      </w:r>
      <w:proofErr w:type="spellStart"/>
      <w:r w:rsidRPr="00205816">
        <w:rPr>
          <w:color w:val="2D2D2C"/>
          <w:spacing w:val="6"/>
        </w:rPr>
        <w:t>projektów</w:t>
      </w:r>
      <w:proofErr w:type="spellEnd"/>
      <w:r w:rsidRPr="00205816">
        <w:rPr>
          <w:color w:val="2D2D2C"/>
          <w:spacing w:val="6"/>
        </w:rPr>
        <w:t xml:space="preserve"> </w:t>
      </w:r>
      <w:proofErr w:type="spellStart"/>
      <w:r w:rsidRPr="00205816">
        <w:rPr>
          <w:color w:val="2D2D2C"/>
          <w:spacing w:val="6"/>
        </w:rPr>
        <w:t>wymagających</w:t>
      </w:r>
      <w:proofErr w:type="spellEnd"/>
      <w:r w:rsidRPr="00205816">
        <w:rPr>
          <w:color w:val="2D2D2C"/>
          <w:spacing w:val="6"/>
        </w:rPr>
        <w:t xml:space="preserve"> </w:t>
      </w:r>
      <w:proofErr w:type="spellStart"/>
      <w:r w:rsidRPr="00205816">
        <w:rPr>
          <w:color w:val="2D2D2C"/>
          <w:spacing w:val="6"/>
        </w:rPr>
        <w:t>bezpośredniego</w:t>
      </w:r>
      <w:proofErr w:type="spellEnd"/>
      <w:r w:rsidRPr="00205816">
        <w:rPr>
          <w:color w:val="2D2D2C"/>
          <w:spacing w:val="6"/>
        </w:rPr>
        <w:t xml:space="preserve"> kontaktu z pacjentem.</w:t>
      </w:r>
    </w:p>
    <w:p w:rsidR="001B7B81" w:rsidRPr="00160C67" w:rsidRDefault="001B7B81" w:rsidP="001B7B81">
      <w:pPr>
        <w:jc w:val="both"/>
        <w:rPr>
          <w:rFonts w:ascii="Times New Roman" w:hAnsi="Times New Roman" w:cs="Times New Roman"/>
          <w:color w:val="5E7F96"/>
          <w:spacing w:val="6"/>
          <w:sz w:val="24"/>
          <w:szCs w:val="24"/>
          <w:shd w:val="clear" w:color="auto" w:fill="FFFFFF"/>
        </w:rPr>
      </w:pPr>
      <w:r>
        <w:br/>
      </w:r>
      <w:r w:rsidRPr="00160C67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Nabór wniosków na wyjazd w roku akademickim 2022-23 trwa </w:t>
      </w:r>
      <w:r w:rsidRPr="00160C67">
        <w:rPr>
          <w:rStyle w:val="Pogrubienie"/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do 28 maja 2021</w:t>
      </w:r>
      <w:r w:rsidRPr="00160C67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do godz. 23:59 czasu polskiego. Liczba planowanych stypendiów: 20.</w:t>
      </w:r>
    </w:p>
    <w:p w:rsidR="001B7B81" w:rsidRPr="00992FD1" w:rsidRDefault="001B7B81" w:rsidP="001B7B81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992FD1">
        <w:rPr>
          <w:rFonts w:ascii="Times New Roman" w:hAnsi="Times New Roman" w:cs="Times New Roman"/>
          <w:sz w:val="24"/>
          <w:szCs w:val="24"/>
        </w:rPr>
        <w:t xml:space="preserve">Stypendia oferowane są na okres od </w:t>
      </w:r>
      <w:r w:rsidRPr="00992FD1">
        <w:rPr>
          <w:rStyle w:val="Pogrubienie"/>
          <w:rFonts w:ascii="Times New Roman" w:hAnsi="Times New Roman" w:cs="Times New Roman"/>
          <w:sz w:val="24"/>
          <w:szCs w:val="24"/>
        </w:rPr>
        <w:t>3 do 10 miesięcy.</w:t>
      </w:r>
    </w:p>
    <w:p w:rsidR="001B7B81" w:rsidRPr="00992FD1" w:rsidRDefault="001B7B81" w:rsidP="001B7B81">
      <w:pPr>
        <w:shd w:val="clear" w:color="auto" w:fill="FFFFFF"/>
        <w:spacing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b/>
          <w:bCs/>
          <w:color w:val="333333"/>
          <w:spacing w:val="15"/>
          <w:sz w:val="24"/>
          <w:szCs w:val="24"/>
          <w:lang w:eastAsia="pl-PL"/>
        </w:rPr>
        <w:t>Oferta stypendialna skierowana jest do: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Osób, które potrafią umotywować, dlaczego ich projekt badawczy powinien zostać zrealizowany w USA i w jaki sposób przyczyni się do rozwoju nauki w Polsce.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Ciekawych świata i otwartych na nowe doświadczenia naukowe i pozaakademickie.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Gotowych reprezentować polską naukę i kulturę w USA.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Badaczy i dydaktyków na każdym etapie kariery po uzyskaniu stopniu doktora.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Osób reprezentujących wszelkie dyscypliny nauki objęte programem, przy czym szczególnie zachęcamy do aplikowania kobiety specjalizujące się w dziedzinach ścisłych.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 xml:space="preserve">Zwracamy uwagę na to, by wybierając najlepsze projekty pod względem akademickim, nie tracić z pola widzenia różnorodności reprezentowanej przez kandydatów i móc ją odzwierciedlać w naszych programach – naszymi stypendystami zostają osoby z różnych regionów i miast Polski, mniejszości czy środowisk </w:t>
      </w:r>
      <w:proofErr w:type="spellStart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defaworyzowanych</w:t>
      </w:r>
      <w:proofErr w:type="spellEnd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Mile widziane są projekty, w które wpisany jest transfer technologii i wiedzy.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Ważne są dla nas realne zainteresowanie Stanami Zjednoczonymi i umiejętności językowe, pozwalające na pełne skorzystanie z pobytu i swobodny kontakt z tamtejszymi specjalistami.</w:t>
      </w:r>
    </w:p>
    <w:p w:rsidR="001B7B81" w:rsidRPr="00992FD1" w:rsidRDefault="001B7B81" w:rsidP="001B7B81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2D2D2C"/>
          <w:spacing w:val="6"/>
          <w:lang w:eastAsia="pl-PL"/>
        </w:rPr>
      </w:pPr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 xml:space="preserve">Prawdziwy </w:t>
      </w:r>
      <w:proofErr w:type="spellStart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Fulbrighter</w:t>
      </w:r>
      <w:proofErr w:type="spellEnd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 xml:space="preserve"> i </w:t>
      </w:r>
      <w:proofErr w:type="spellStart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Fulbrighterka</w:t>
      </w:r>
      <w:proofErr w:type="spellEnd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 xml:space="preserve"> to jednak nie tylko aktywny naukowiec czy aktywna absolwentka. Stypendystów i stypendystki Fulbrighta charakteryzuje otwartość, kreatywność oraz potencjał do inicjowania zmian społecznych i prowadzenia </w:t>
      </w:r>
      <w:proofErr w:type="spellStart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ponadpolitycznego</w:t>
      </w:r>
      <w:proofErr w:type="spellEnd"/>
      <w:r w:rsidRPr="00992FD1">
        <w:rPr>
          <w:rFonts w:ascii="Times New Roman" w:eastAsia="Times New Roman" w:hAnsi="Times New Roman" w:cs="Times New Roman"/>
          <w:color w:val="2D2D2C"/>
          <w:spacing w:val="6"/>
          <w:lang w:eastAsia="pl-PL"/>
        </w:rPr>
        <w:t>, międzykulturowego dialogu.</w:t>
      </w:r>
    </w:p>
    <w:p w:rsidR="001B7B81" w:rsidRPr="00992FD1" w:rsidRDefault="001B7B81" w:rsidP="001B7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programie</w:t>
      </w:r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Fulbright Senior </w:t>
      </w:r>
      <w:proofErr w:type="spellStart"/>
      <w:r w:rsidRPr="00992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Award</w:t>
      </w:r>
      <w:proofErr w:type="spellEnd"/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ubiegać się osoby, które:</w:t>
      </w:r>
    </w:p>
    <w:p w:rsidR="001B7B81" w:rsidRPr="00992FD1" w:rsidRDefault="001B7B81" w:rsidP="001B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polskimi i nie posiadają podwójnego polskiego i amerykańskiego obywatelstwa lub karty stałego pobytu w USA (zielonej karty).</w:t>
      </w:r>
    </w:p>
    <w:p w:rsidR="001B7B81" w:rsidRPr="00992FD1" w:rsidRDefault="001B7B81" w:rsidP="001B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co najmniej stopień naukowy doktora.</w:t>
      </w:r>
    </w:p>
    <w:p w:rsidR="001B7B81" w:rsidRPr="00992FD1" w:rsidRDefault="001B7B81" w:rsidP="001B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 pracownikami działających w Polsce: uczelni, federacji podmiotów systemu szkolnictwa wyższego i nauki, Polskiej Akademii Nauk i jej instytutów naukowych, instytutów badawczych, międzynarodowych instytutów naukowych, Centrum Łukasiewicz i instytutów działających w ramach Sieci Badawczej Łukasiewicz, Polskiej Akademii Umiejętności i innych podmiotów prowadzących głównie działalność naukową w sposób samodzielny i ciągły.</w:t>
      </w:r>
    </w:p>
    <w:p w:rsidR="001B7B81" w:rsidRPr="00992FD1" w:rsidRDefault="001B7B81" w:rsidP="001B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 się bardzo dobrą znajomością języka angielskiego.</w:t>
      </w:r>
    </w:p>
    <w:p w:rsidR="001B7B81" w:rsidRPr="00992FD1" w:rsidRDefault="001B7B81" w:rsidP="001B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wymogi formalne wizy J </w:t>
      </w:r>
      <w:proofErr w:type="spellStart"/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Scholar.</w:t>
      </w:r>
    </w:p>
    <w:p w:rsidR="001B7B81" w:rsidRPr="00992FD1" w:rsidRDefault="001B7B81" w:rsidP="001B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przebywają w USA w czasie składania wniosku o stypendium, a ich całkowity pobyt w USA w ciągu ostatnich 6 lat poprzedzających złożenie aplikacji jest krótszy niż 5 lat.</w:t>
      </w:r>
    </w:p>
    <w:p w:rsidR="001B7B81" w:rsidRPr="00992FD1" w:rsidRDefault="001B7B81" w:rsidP="001B7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FD1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Preferowani są kandydaci, którzy w ciągu ostatnich 5 lat przebywali w USA krócej niż 9 miesięcy.</w:t>
      </w:r>
    </w:p>
    <w:p w:rsidR="001B7B81" w:rsidRPr="00992FD1" w:rsidRDefault="001B7B81" w:rsidP="001B7B81">
      <w:pPr>
        <w:pStyle w:val="Nagwek5"/>
        <w:shd w:val="clear" w:color="auto" w:fill="FFFFFF"/>
        <w:spacing w:before="0" w:after="90" w:line="240" w:lineRule="atLeast"/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pl-PL"/>
        </w:rPr>
      </w:pPr>
      <w:bookmarkStart w:id="0" w:name="_GoBack"/>
      <w:r w:rsidRPr="00992FD1">
        <w:rPr>
          <w:rFonts w:ascii="Times New Roman" w:hAnsi="Times New Roman" w:cs="Times New Roman"/>
          <w:color w:val="auto"/>
          <w:sz w:val="24"/>
          <w:szCs w:val="24"/>
        </w:rPr>
        <w:t xml:space="preserve">Szczegółowe informacje u Joanny Janas w Centrum Wsparcia Współpracy Międzynarodowej UAM oraz u Pani </w:t>
      </w:r>
      <w:r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pl-PL"/>
        </w:rPr>
        <w:t>JUSTYNY MAZIARSKIEJ</w:t>
      </w:r>
      <w:r w:rsidRPr="00992FD1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pl-PL"/>
        </w:rPr>
        <w:t>-LESISZ</w:t>
      </w:r>
      <w:r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pl-PL"/>
        </w:rPr>
        <w:t xml:space="preserve"> z Polsko-Amerykańskiej Komisji Fulbrighta: </w:t>
      </w:r>
      <w:hyperlink r:id="rId6" w:history="1">
        <w:r w:rsidRPr="009C546E">
          <w:rPr>
            <w:rStyle w:val="Hipercze"/>
            <w:rFonts w:ascii="Arial" w:eastAsia="Times New Roman" w:hAnsi="Arial" w:cs="Arial"/>
            <w:spacing w:val="6"/>
            <w:sz w:val="20"/>
            <w:szCs w:val="20"/>
            <w:lang w:eastAsia="pl-PL"/>
          </w:rPr>
          <w:t>justyna.maziarska@fulbright.edu.pl</w:t>
        </w:r>
      </w:hyperlink>
      <w:r>
        <w:rPr>
          <w:rFonts w:ascii="Arial" w:eastAsia="Times New Roman" w:hAnsi="Arial" w:cs="Arial"/>
          <w:color w:val="2D2D2C"/>
          <w:spacing w:val="6"/>
          <w:sz w:val="20"/>
          <w:szCs w:val="20"/>
          <w:lang w:eastAsia="pl-PL"/>
        </w:rPr>
        <w:t xml:space="preserve">; tel. </w:t>
      </w:r>
      <w:r w:rsidRPr="00992FD1">
        <w:rPr>
          <w:rFonts w:ascii="Arial" w:eastAsia="Times New Roman" w:hAnsi="Arial" w:cs="Arial"/>
          <w:color w:val="2D2D2C"/>
          <w:spacing w:val="6"/>
          <w:sz w:val="20"/>
          <w:szCs w:val="20"/>
          <w:lang w:eastAsia="pl-PL"/>
        </w:rPr>
        <w:t>534-217-213</w:t>
      </w:r>
    </w:p>
    <w:bookmarkEnd w:id="0"/>
    <w:p w:rsidR="001B7B81" w:rsidRPr="00205816" w:rsidRDefault="001B7B81" w:rsidP="001B7B81">
      <w:pPr>
        <w:rPr>
          <w:rFonts w:ascii="Times New Roman" w:hAnsi="Times New Roman" w:cs="Times New Roman"/>
          <w:sz w:val="24"/>
          <w:szCs w:val="24"/>
        </w:rPr>
      </w:pPr>
    </w:p>
    <w:p w:rsidR="00FF7435" w:rsidRPr="00205816" w:rsidRDefault="00205816" w:rsidP="0020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16">
        <w:rPr>
          <w:rFonts w:ascii="Times New Roman" w:hAnsi="Times New Roman" w:cs="Times New Roman"/>
          <w:b/>
          <w:sz w:val="24"/>
          <w:szCs w:val="24"/>
        </w:rPr>
        <w:t xml:space="preserve">Fulbright Senior </w:t>
      </w:r>
      <w:proofErr w:type="spellStart"/>
      <w:r w:rsidRPr="00205816">
        <w:rPr>
          <w:rFonts w:ascii="Times New Roman" w:hAnsi="Times New Roman" w:cs="Times New Roman"/>
          <w:b/>
          <w:sz w:val="24"/>
          <w:szCs w:val="24"/>
        </w:rPr>
        <w:t>Award</w:t>
      </w:r>
      <w:proofErr w:type="spellEnd"/>
      <w:r w:rsidRPr="00205816">
        <w:rPr>
          <w:rFonts w:ascii="Times New Roman" w:hAnsi="Times New Roman" w:cs="Times New Roman"/>
          <w:b/>
          <w:sz w:val="24"/>
          <w:szCs w:val="24"/>
        </w:rPr>
        <w:t xml:space="preserve"> 2022-2023</w:t>
      </w:r>
    </w:p>
    <w:sectPr w:rsidR="00FF7435" w:rsidRPr="0020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42C"/>
    <w:multiLevelType w:val="multilevel"/>
    <w:tmpl w:val="CF3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F0C4B"/>
    <w:multiLevelType w:val="multilevel"/>
    <w:tmpl w:val="B42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6"/>
    <w:rsid w:val="00160C67"/>
    <w:rsid w:val="001B7B81"/>
    <w:rsid w:val="00205816"/>
    <w:rsid w:val="00992FD1"/>
    <w:rsid w:val="00E72246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02B8-2509-41FE-91DC-124CADC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2F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8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581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92FD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4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maziarska@fulbright.edu.pl" TargetMode="External"/><Relationship Id="rId5" Type="http://schemas.openxmlformats.org/officeDocument/2006/relationships/hyperlink" Target="https://drive.google.com/file/d/1FiJf4wW9PgDIcSPMuoguV1SoviZP_YZ1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Janas</dc:creator>
  <cp:keywords/>
  <dc:description/>
  <cp:lastModifiedBy>Joanna Janas</cp:lastModifiedBy>
  <cp:revision>3</cp:revision>
  <dcterms:created xsi:type="dcterms:W3CDTF">2021-02-09T13:00:00Z</dcterms:created>
  <dcterms:modified xsi:type="dcterms:W3CDTF">2021-02-09T13:16:00Z</dcterms:modified>
</cp:coreProperties>
</file>